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-1004570</wp:posOffset>
            </wp:positionV>
            <wp:extent cx="7623810" cy="10777220"/>
            <wp:effectExtent l="0" t="0" r="15240" b="5080"/>
            <wp:wrapNone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77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ZH-C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4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KZeV32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>功能简介</w:t>
      </w:r>
    </w:p>
    <w:p>
      <w:pPr>
        <w:spacing w:line="360" w:lineRule="auto"/>
        <w:jc w:val="left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ZH-C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</w:t>
      </w:r>
      <w:bookmarkStart w:id="0" w:name="_GoBack"/>
      <w:bookmarkEnd w:id="0"/>
      <w:r>
        <w:rPr>
          <w:rFonts w:hint="eastAsia" w:ascii="宋体" w:hAnsi="宋体" w:cs="宋体"/>
          <w:sz w:val="24"/>
        </w:rPr>
        <w:t>同刷新技术；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支持U盘，网线开启无线WiFi热点（AP模式）和接入互联网（STA模式）实现集群管理；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支持远程集群发布管理系统；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支持音频输出，3.5mm 标准音频输出接口；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支持亮度自动、定时调节；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支持1路HDMI输出；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</w:t>
      </w:r>
      <w:r>
        <w:rPr>
          <w:rFonts w:hint="eastAsia" w:ascii="宋体" w:hAnsi="宋体" w:cs="宋体"/>
          <w:sz w:val="24"/>
          <w:lang w:val="en-US" w:eastAsia="zh-CN"/>
        </w:rPr>
        <w:t>2个</w:t>
      </w:r>
      <w:r>
        <w:rPr>
          <w:rFonts w:hint="eastAsia" w:ascii="宋体" w:hAnsi="宋体" w:cs="宋体"/>
          <w:sz w:val="24"/>
        </w:rPr>
        <w:t>视频窗口同时播放；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color w:val="auto"/>
          <w:sz w:val="28"/>
          <w:szCs w:val="28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jc w:val="left"/>
        <w:rPr>
          <w:rFonts w:hint="eastAsia"/>
          <w:b/>
          <w:bCs/>
          <w:color w:val="0099FF"/>
          <w:sz w:val="28"/>
          <w:szCs w:val="28"/>
        </w:rPr>
      </w:pPr>
    </w:p>
    <w:p>
      <w:pPr>
        <w:jc w:val="left"/>
        <w:rPr>
          <w:rFonts w:hint="eastAsia"/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auto"/>
          <w:sz w:val="28"/>
          <w:szCs w:val="28"/>
        </w:rPr>
        <w:t>基本功能参数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系统参数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系统参数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网口输出2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0万点  最大宽度：4096，最大高度：2160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支持分辨率（宽*高）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ind w:firstLine="120" w:firstLineChars="5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960*2160  1012*2048  1080*1920  1152*1792 1296*1600 1480*1400   1518*1366   1620*1280  1800*1152  1920*1080  2048*1012   2304*900   2560*810  2592*800  2816*736   3072*672   3200*648   3264*632 3456*600   3600*576     3672*564   3840*540   4096*512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不支持同步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网口*1,USB*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,WiFi*1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,音频*1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AVI,F4V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WMV,MPG, RM/RMVB,MOV,VOB,MP4,FLV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MKV 等常见视频格式； 可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2个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视频同时播放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支持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支持软件编辑单行、多行、炫彩文本；支持导入TXT文档；支持2007或以上版本offcle的word、Excle、PPT等导入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（商业级）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；WEB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U盘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即插即播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接入局域网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WiFi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独增加节目、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亮度调整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可根据时间设置屏幕亮度；可根据环境亮度自动变化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遥控器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可通过软件遥控器功能控制播放音量、信号、素材等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服务器集群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jc w:val="left"/>
        <w:rPr>
          <w:b/>
          <w:bCs/>
          <w:sz w:val="24"/>
        </w:rPr>
      </w:pPr>
    </w:p>
    <w:p>
      <w:pPr>
        <w:jc w:val="left"/>
        <w:rPr>
          <w:sz w:val="24"/>
        </w:rPr>
      </w:pPr>
    </w:p>
    <w:p>
      <w:pPr>
        <w:ind w:firstLine="294" w:firstLineChars="0"/>
        <w:jc w:val="left"/>
        <w:rPr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left"/>
        <w:rPr>
          <w:rFonts w:hint="eastAsia" w:eastAsia="宋体"/>
          <w:b/>
          <w:bCs/>
          <w:sz w:val="24"/>
          <w:lang w:eastAsia="zh-CN"/>
        </w:rPr>
      </w:pPr>
      <w:r>
        <w:drawing>
          <wp:inline distT="0" distB="0" distL="114300" distR="114300">
            <wp:extent cx="6188710" cy="1889125"/>
            <wp:effectExtent l="0" t="0" r="2540" b="158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后面板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6170" cy="2045335"/>
            <wp:effectExtent l="0" t="0" r="5080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9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"/>
        <w:gridCol w:w="1987"/>
        <w:gridCol w:w="4433"/>
        <w:gridCol w:w="24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电源指示灯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红灯常亮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运行指示灯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绿灯规律闪烁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t>查看设备信息，测试屏幕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13种测试模式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USB接口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PC网口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连接电脑，配置参数，发送内容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USB接口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系统固件更新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WiFi天线接口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连接WiFi天线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传感器接口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连接光感传感器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  <w:highlight w:val="none"/>
                <w:lang w:val="en-US" w:eastAsia="zh-CN"/>
              </w:rPr>
              <w:t>需定制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  <w:highlight w:val="none"/>
                <w:lang w:val="en-US" w:eastAsia="zh-CN"/>
              </w:rPr>
              <w:t>预留</w:t>
            </w:r>
            <w:r>
              <w:rPr>
                <w:rFonts w:hint="eastAsia"/>
                <w:highlight w:val="none"/>
              </w:rPr>
              <w:t>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  <w:highlight w:val="none"/>
                <w:lang w:val="en-US" w:eastAsia="zh-CN"/>
              </w:rPr>
              <w:t>预留接口备用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  <w:highlight w:val="none"/>
                <w:lang w:val="en-US" w:eastAsia="zh-CN"/>
              </w:rPr>
              <w:t>需定制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HDMI接口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高清HDMI输出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音频输出口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连接外置有源功放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开关键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电源开关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220V接口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220v电源输入接口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</w:tbl>
    <w:p>
      <w:pPr>
        <w:jc w:val="left"/>
      </w:pPr>
    </w:p>
    <w:p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单位：mm</w:t>
      </w:r>
    </w:p>
    <w:p>
      <w:pPr>
        <w:spacing w:line="360" w:lineRule="auto"/>
        <w:jc w:val="center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drawing>
          <wp:inline distT="0" distB="0" distL="114300" distR="114300">
            <wp:extent cx="5847080" cy="5596255"/>
            <wp:effectExtent l="0" t="0" r="1270" b="4445"/>
            <wp:docPr id="14" name="图片 14" descr="4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..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</w:t>
    </w:r>
    <w:r>
      <w:rPr>
        <w:rFonts w:hint="eastAsia"/>
        <w:lang w:val="en-US" w:eastAsia="zh-CN"/>
      </w:rPr>
      <w:t xml:space="preserve"> </w:t>
    </w:r>
    <w:r>
      <w:rPr>
        <w:rFonts w:hint="eastAsia"/>
      </w:rPr>
      <w:t xml:space="preserve"> </w:t>
    </w:r>
    <w:r>
      <w:rPr>
        <w:rFonts w:hint="eastAsia"/>
        <w:color w:val="7F7F7F"/>
        <w:sz w:val="24"/>
      </w:rPr>
      <w:t>《ZH-C</w:t>
    </w:r>
    <w:r>
      <w:rPr>
        <w:rFonts w:hint="eastAsia"/>
        <w:color w:val="7F7F7F"/>
        <w:sz w:val="24"/>
        <w:lang w:val="en-US" w:eastAsia="zh-CN"/>
      </w:rPr>
      <w:t>4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35E2F"/>
    <w:rsid w:val="00042742"/>
    <w:rsid w:val="0006177C"/>
    <w:rsid w:val="000B33CD"/>
    <w:rsid w:val="0015354A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11200F0"/>
    <w:rsid w:val="03441ECC"/>
    <w:rsid w:val="067D155B"/>
    <w:rsid w:val="09980DEA"/>
    <w:rsid w:val="09F257E2"/>
    <w:rsid w:val="0C337C48"/>
    <w:rsid w:val="0CFD02B7"/>
    <w:rsid w:val="0E2F5830"/>
    <w:rsid w:val="0F9C2BB1"/>
    <w:rsid w:val="101D0D95"/>
    <w:rsid w:val="10FC5FA9"/>
    <w:rsid w:val="11BC396C"/>
    <w:rsid w:val="13E250F3"/>
    <w:rsid w:val="153E73F6"/>
    <w:rsid w:val="15847CDF"/>
    <w:rsid w:val="164B45A6"/>
    <w:rsid w:val="18BD386C"/>
    <w:rsid w:val="19142C06"/>
    <w:rsid w:val="1AF92D05"/>
    <w:rsid w:val="1B4F2D0A"/>
    <w:rsid w:val="1BB218B0"/>
    <w:rsid w:val="1C8F4B64"/>
    <w:rsid w:val="1C9D0409"/>
    <w:rsid w:val="1CAC7C1B"/>
    <w:rsid w:val="1F4710DE"/>
    <w:rsid w:val="1FE779F2"/>
    <w:rsid w:val="20EC06FD"/>
    <w:rsid w:val="221D4FDC"/>
    <w:rsid w:val="222E42A8"/>
    <w:rsid w:val="22C77243"/>
    <w:rsid w:val="23342638"/>
    <w:rsid w:val="23366E96"/>
    <w:rsid w:val="23403BE4"/>
    <w:rsid w:val="23E769FA"/>
    <w:rsid w:val="242F18D7"/>
    <w:rsid w:val="24B9457D"/>
    <w:rsid w:val="254360F5"/>
    <w:rsid w:val="2A1F4EAB"/>
    <w:rsid w:val="2A274423"/>
    <w:rsid w:val="2A2A6831"/>
    <w:rsid w:val="2A4E611D"/>
    <w:rsid w:val="2BB2761F"/>
    <w:rsid w:val="2C380E84"/>
    <w:rsid w:val="2C3E3938"/>
    <w:rsid w:val="2FFB5D90"/>
    <w:rsid w:val="302258E4"/>
    <w:rsid w:val="30FC6439"/>
    <w:rsid w:val="31A861F0"/>
    <w:rsid w:val="325058A3"/>
    <w:rsid w:val="33B711D2"/>
    <w:rsid w:val="36B2132C"/>
    <w:rsid w:val="386B07A9"/>
    <w:rsid w:val="39DE760C"/>
    <w:rsid w:val="3A5A5DD9"/>
    <w:rsid w:val="3B423C5F"/>
    <w:rsid w:val="3B517B04"/>
    <w:rsid w:val="3C1C09FF"/>
    <w:rsid w:val="3C6C3DFF"/>
    <w:rsid w:val="3D9779BB"/>
    <w:rsid w:val="3E2F629D"/>
    <w:rsid w:val="3F555C47"/>
    <w:rsid w:val="3FA96569"/>
    <w:rsid w:val="42CD4170"/>
    <w:rsid w:val="43874EBC"/>
    <w:rsid w:val="43A04BE1"/>
    <w:rsid w:val="43CE661D"/>
    <w:rsid w:val="44C35CBB"/>
    <w:rsid w:val="49271DB4"/>
    <w:rsid w:val="49855D5E"/>
    <w:rsid w:val="49A91C32"/>
    <w:rsid w:val="4AAC5735"/>
    <w:rsid w:val="4AFA1AA0"/>
    <w:rsid w:val="4CC05449"/>
    <w:rsid w:val="4CF166CE"/>
    <w:rsid w:val="4F114757"/>
    <w:rsid w:val="5152659C"/>
    <w:rsid w:val="52516517"/>
    <w:rsid w:val="530176FD"/>
    <w:rsid w:val="535D1740"/>
    <w:rsid w:val="53DC0EEF"/>
    <w:rsid w:val="53F55F98"/>
    <w:rsid w:val="54C508D9"/>
    <w:rsid w:val="556A48C7"/>
    <w:rsid w:val="56BC0EFE"/>
    <w:rsid w:val="57362740"/>
    <w:rsid w:val="58257479"/>
    <w:rsid w:val="591C0172"/>
    <w:rsid w:val="59A375C5"/>
    <w:rsid w:val="59CD4A6E"/>
    <w:rsid w:val="59E31CDA"/>
    <w:rsid w:val="5A202705"/>
    <w:rsid w:val="5A464011"/>
    <w:rsid w:val="5B730148"/>
    <w:rsid w:val="5C4B34A2"/>
    <w:rsid w:val="5C84240C"/>
    <w:rsid w:val="5CD36403"/>
    <w:rsid w:val="61A83395"/>
    <w:rsid w:val="62912515"/>
    <w:rsid w:val="62F54DCC"/>
    <w:rsid w:val="636D50C6"/>
    <w:rsid w:val="63996144"/>
    <w:rsid w:val="63E035AA"/>
    <w:rsid w:val="64800DB0"/>
    <w:rsid w:val="64973C51"/>
    <w:rsid w:val="658258AD"/>
    <w:rsid w:val="669969C5"/>
    <w:rsid w:val="66B0369C"/>
    <w:rsid w:val="68434C2C"/>
    <w:rsid w:val="69562AB6"/>
    <w:rsid w:val="6A890E61"/>
    <w:rsid w:val="6C6A3747"/>
    <w:rsid w:val="711F3AD5"/>
    <w:rsid w:val="73C81564"/>
    <w:rsid w:val="75083276"/>
    <w:rsid w:val="75720BF7"/>
    <w:rsid w:val="759147C9"/>
    <w:rsid w:val="759F2263"/>
    <w:rsid w:val="76CA086B"/>
    <w:rsid w:val="775103B9"/>
    <w:rsid w:val="783C5FAC"/>
    <w:rsid w:val="78583EBB"/>
    <w:rsid w:val="7A6B3EFB"/>
    <w:rsid w:val="7B302D72"/>
    <w:rsid w:val="7DFD31D6"/>
    <w:rsid w:val="7E117D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1360</Words>
  <Characters>1783</Characters>
  <Lines>11</Lines>
  <Paragraphs>3</Paragraphs>
  <TotalTime>2</TotalTime>
  <ScaleCrop>false</ScaleCrop>
  <LinksUpToDate>false</LinksUpToDate>
  <CharactersWithSpaces>1846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A1郑州中航驻武汉小孟13523475874</cp:lastModifiedBy>
  <dcterms:modified xsi:type="dcterms:W3CDTF">2022-08-11T09:32:23Z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F3DAD5608D864C28B14FD276869A0662</vt:lpwstr>
  </property>
</Properties>
</file>